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21" w:rsidRDefault="00D96021" w:rsidP="00D960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021" w:rsidRDefault="00D96021" w:rsidP="00D960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</w:t>
      </w:r>
    </w:p>
    <w:p w:rsidR="00D96021" w:rsidRDefault="00D96021" w:rsidP="00D960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Кузнеченская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E1192B" w:rsidRDefault="00E1192B">
      <w:pPr>
        <w:rPr>
          <w:color w:val="000000"/>
          <w:sz w:val="26"/>
          <w:szCs w:val="26"/>
          <w:shd w:val="clear" w:color="auto" w:fill="FFFFFF"/>
        </w:rPr>
      </w:pPr>
    </w:p>
    <w:p w:rsidR="00D96021" w:rsidRPr="00D96021" w:rsidRDefault="00D9602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960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</w:t>
      </w:r>
      <w:proofErr w:type="spellStart"/>
      <w:r w:rsidR="00B47EE7" w:rsidRPr="00D960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Внутришкольная</w:t>
      </w:r>
      <w:proofErr w:type="spellEnd"/>
      <w:r w:rsidR="00B47EE7" w:rsidRPr="00D960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система повышения квалификации</w:t>
      </w:r>
      <w:r w:rsidRPr="00D960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педагогов </w:t>
      </w:r>
    </w:p>
    <w:p w:rsidR="00130013" w:rsidRPr="00D96021" w:rsidRDefault="00D9602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960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</w:t>
      </w:r>
      <w:proofErr w:type="gramStart"/>
      <w:r w:rsidRPr="00D960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</w:t>
      </w:r>
      <w:proofErr w:type="gramEnd"/>
      <w:r w:rsidRPr="00D960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введению обновленных ФГОС НОО, ООО</w:t>
      </w:r>
      <w:r w:rsidR="00B47EE7" w:rsidRPr="00D960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960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47EE7" w:rsidRDefault="00460994" w:rsidP="00B47EE7">
      <w:pPr>
        <w:pStyle w:val="a3"/>
        <w:shd w:val="clear" w:color="auto" w:fill="FFFFFF"/>
        <w:spacing w:before="0" w:beforeAutospacing="0" w:after="0" w:afterAutospacing="0" w:line="318" w:lineRule="atLeas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</w:t>
      </w:r>
      <w:r w:rsidR="00B47EE7">
        <w:rPr>
          <w:color w:val="000000"/>
          <w:sz w:val="26"/>
          <w:szCs w:val="26"/>
          <w:shd w:val="clear" w:color="auto" w:fill="FFFFFF"/>
        </w:rPr>
        <w:t xml:space="preserve">В условиях перехода современной школы на новые образовательные стандарты возникает объективная потребность в повышении профессиональной компетентности педагога. Эту задачу можно решать за счет разных форм повышения квалификации учителей. Сегодня актуальной становится </w:t>
      </w:r>
      <w:proofErr w:type="spellStart"/>
      <w:r w:rsidR="00B47EE7" w:rsidRPr="00460994">
        <w:rPr>
          <w:b/>
          <w:i/>
          <w:color w:val="000000"/>
          <w:sz w:val="26"/>
          <w:szCs w:val="26"/>
          <w:shd w:val="clear" w:color="auto" w:fill="FFFFFF"/>
        </w:rPr>
        <w:t>внутришкольная</w:t>
      </w:r>
      <w:proofErr w:type="spellEnd"/>
      <w:r w:rsidR="00B47EE7" w:rsidRPr="00460994">
        <w:rPr>
          <w:b/>
          <w:i/>
          <w:color w:val="000000"/>
          <w:sz w:val="26"/>
          <w:szCs w:val="26"/>
          <w:shd w:val="clear" w:color="auto" w:fill="FFFFFF"/>
        </w:rPr>
        <w:t xml:space="preserve"> система</w:t>
      </w:r>
      <w:r w:rsidR="00B47EE7">
        <w:rPr>
          <w:color w:val="000000"/>
          <w:sz w:val="26"/>
          <w:szCs w:val="26"/>
          <w:shd w:val="clear" w:color="auto" w:fill="FFFFFF"/>
        </w:rPr>
        <w:t xml:space="preserve"> повышения квалификации как одна из составляющих профессиональной компетентности учителя.</w:t>
      </w:r>
      <w:r w:rsidR="00CC459D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CC459D" w:rsidRDefault="00CC459D" w:rsidP="00B47EE7">
      <w:pPr>
        <w:pStyle w:val="a3"/>
        <w:shd w:val="clear" w:color="auto" w:fill="FFFFFF"/>
        <w:spacing w:before="0" w:beforeAutospacing="0" w:after="0" w:afterAutospacing="0" w:line="318" w:lineRule="atLeast"/>
        <w:rPr>
          <w:rStyle w:val="c3"/>
          <w:color w:val="000000"/>
        </w:rPr>
      </w:pPr>
      <w:r>
        <w:rPr>
          <w:color w:val="000000"/>
          <w:sz w:val="26"/>
          <w:szCs w:val="26"/>
          <w:shd w:val="clear" w:color="auto" w:fill="FFFFFF"/>
        </w:rPr>
        <w:t xml:space="preserve">   </w:t>
      </w:r>
      <w:r>
        <w:rPr>
          <w:rStyle w:val="c3"/>
          <w:color w:val="000000"/>
        </w:rPr>
        <w:t>Основные направления повышения квалификации:</w:t>
      </w:r>
    </w:p>
    <w:p w:rsidR="00CC459D" w:rsidRDefault="00CC459D" w:rsidP="00CC459D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92466A">
        <w:rPr>
          <w:rStyle w:val="c3"/>
          <w:b/>
          <w:color w:val="000000"/>
        </w:rPr>
        <w:t xml:space="preserve">Первое </w:t>
      </w:r>
      <w:r>
        <w:rPr>
          <w:rStyle w:val="c3"/>
          <w:color w:val="000000"/>
        </w:rPr>
        <w:t>направление (</w:t>
      </w:r>
      <w:r w:rsidRPr="00CC459D">
        <w:rPr>
          <w:rStyle w:val="c3"/>
          <w:b/>
          <w:i/>
          <w:color w:val="000000"/>
        </w:rPr>
        <w:t>внешнее</w:t>
      </w:r>
      <w:r>
        <w:rPr>
          <w:rStyle w:val="c3"/>
          <w:color w:val="000000"/>
        </w:rPr>
        <w:t>) – повышение квалификации путем прохождения курсов, участия в семинарах, конференциях, круглых столах и т.д. вне образовательной организации.</w:t>
      </w:r>
    </w:p>
    <w:p w:rsidR="00E45110" w:rsidRDefault="00E45110" w:rsidP="00CC459D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E45110" w:rsidRPr="003419B1" w:rsidRDefault="00E45110" w:rsidP="00E451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341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Внешкольная система получения дополнительного профессионального образования включает следующие направления:</w:t>
      </w:r>
    </w:p>
    <w:p w:rsidR="00E45110" w:rsidRPr="003419B1" w:rsidRDefault="00E45110" w:rsidP="00E45110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1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Управленческие курсы</w:t>
      </w:r>
    </w:p>
    <w:p w:rsidR="00E45110" w:rsidRPr="003419B1" w:rsidRDefault="00E45110" w:rsidP="00E45110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1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ФГОС НОО, ООО и СОО (включая ФГОС ОВЗ)</w:t>
      </w:r>
    </w:p>
    <w:p w:rsidR="00E45110" w:rsidRPr="003419B1" w:rsidRDefault="00E45110" w:rsidP="00E45110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1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по ИКТ-технологиям</w:t>
      </w:r>
    </w:p>
    <w:p w:rsidR="00E45110" w:rsidRPr="003419B1" w:rsidRDefault="00E45110" w:rsidP="00E45110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1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(предметные) курсы подготовки</w:t>
      </w:r>
    </w:p>
    <w:p w:rsidR="00E45110" w:rsidRPr="003419B1" w:rsidRDefault="00E45110" w:rsidP="00E45110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1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экспертов ГИА</w:t>
      </w:r>
    </w:p>
    <w:p w:rsidR="00E45110" w:rsidRPr="00E45110" w:rsidRDefault="00E45110" w:rsidP="000D2CA6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 w:rsidRPr="00E45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подготовки учащихся к ЕГЭ и ОГЭ</w:t>
      </w:r>
    </w:p>
    <w:p w:rsidR="00E45110" w:rsidRPr="00E45110" w:rsidRDefault="00E45110" w:rsidP="00E45110">
      <w:pPr>
        <w:shd w:val="clear" w:color="auto" w:fill="FFFFFF"/>
        <w:spacing w:after="0" w:line="240" w:lineRule="auto"/>
        <w:ind w:left="720"/>
        <w:jc w:val="both"/>
        <w:rPr>
          <w:rFonts w:ascii="Calibri" w:hAnsi="Calibri" w:cs="Calibri"/>
          <w:color w:val="000000"/>
        </w:rPr>
      </w:pPr>
    </w:p>
    <w:p w:rsidR="00CC459D" w:rsidRDefault="00CC459D" w:rsidP="00CC459D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92466A">
        <w:rPr>
          <w:rStyle w:val="c3"/>
          <w:b/>
          <w:color w:val="000000"/>
        </w:rPr>
        <w:t>Второе</w:t>
      </w:r>
      <w:r>
        <w:rPr>
          <w:rStyle w:val="c3"/>
          <w:color w:val="000000"/>
        </w:rPr>
        <w:t xml:space="preserve"> направление </w:t>
      </w:r>
      <w:r w:rsidRPr="00CC459D">
        <w:rPr>
          <w:rStyle w:val="c3"/>
          <w:b/>
          <w:i/>
          <w:color w:val="000000"/>
        </w:rPr>
        <w:t>(внутреннее)</w:t>
      </w:r>
      <w:r>
        <w:rPr>
          <w:rStyle w:val="c3"/>
          <w:color w:val="000000"/>
        </w:rPr>
        <w:t xml:space="preserve"> – эти же виды деятельности, только внутри организации.</w:t>
      </w:r>
    </w:p>
    <w:p w:rsidR="00E45110" w:rsidRDefault="00E45110" w:rsidP="00CC459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C459D" w:rsidRDefault="00CC459D" w:rsidP="00CC459D">
      <w:pPr>
        <w:pStyle w:val="a3"/>
        <w:shd w:val="clear" w:color="auto" w:fill="FFFFFF"/>
        <w:spacing w:before="0" w:beforeAutospacing="0" w:after="0" w:afterAutospacing="0" w:line="318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 w:rsidRPr="0092466A">
        <w:rPr>
          <w:rStyle w:val="c3"/>
          <w:b/>
          <w:color w:val="000000"/>
        </w:rPr>
        <w:t>Третье</w:t>
      </w:r>
      <w:r w:rsidR="00AB0B21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 xml:space="preserve"> направление</w:t>
      </w:r>
      <w:proofErr w:type="gramEnd"/>
      <w:r>
        <w:rPr>
          <w:rStyle w:val="c3"/>
          <w:color w:val="000000"/>
        </w:rPr>
        <w:t xml:space="preserve"> – самообразование,</w:t>
      </w:r>
    </w:p>
    <w:p w:rsidR="00B47EE7" w:rsidRDefault="00460994" w:rsidP="00B47EE7">
      <w:pPr>
        <w:pStyle w:val="a3"/>
        <w:shd w:val="clear" w:color="auto" w:fill="FFFFFF"/>
        <w:spacing w:before="0" w:beforeAutospacing="0" w:after="0" w:afterAutospacing="0" w:line="318" w:lineRule="atLeast"/>
        <w:rPr>
          <w:rFonts w:ascii="Arial" w:hAnsi="Arial" w:cs="Arial"/>
          <w:color w:val="181818"/>
          <w:sz w:val="21"/>
          <w:szCs w:val="21"/>
        </w:rPr>
      </w:pPr>
      <w:r w:rsidRPr="00CC459D">
        <w:rPr>
          <w:b/>
          <w:color w:val="000000"/>
          <w:sz w:val="26"/>
          <w:szCs w:val="26"/>
          <w:shd w:val="clear" w:color="auto" w:fill="FFFFFF"/>
        </w:rPr>
        <w:t xml:space="preserve">   </w:t>
      </w:r>
      <w:proofErr w:type="spellStart"/>
      <w:r w:rsidR="00B47EE7" w:rsidRPr="00CC459D">
        <w:rPr>
          <w:b/>
          <w:color w:val="000000"/>
          <w:sz w:val="26"/>
          <w:szCs w:val="26"/>
          <w:shd w:val="clear" w:color="auto" w:fill="FFFFFF"/>
        </w:rPr>
        <w:t>Внутришкольная</w:t>
      </w:r>
      <w:proofErr w:type="spellEnd"/>
      <w:r w:rsidR="00B47EE7">
        <w:rPr>
          <w:color w:val="000000"/>
          <w:sz w:val="26"/>
          <w:szCs w:val="26"/>
          <w:shd w:val="clear" w:color="auto" w:fill="FFFFFF"/>
        </w:rPr>
        <w:t xml:space="preserve"> система повышения педагогической квалификации учителей</w:t>
      </w:r>
    </w:p>
    <w:p w:rsidR="00E90A7B" w:rsidRDefault="00E90A7B" w:rsidP="00E90A7B">
      <w:pPr>
        <w:pStyle w:val="a3"/>
        <w:shd w:val="clear" w:color="auto" w:fill="FFFFFF"/>
        <w:spacing w:before="0" w:beforeAutospacing="0" w:after="0" w:afterAutospacing="0" w:line="318" w:lineRule="atLeast"/>
        <w:rPr>
          <w:rStyle w:val="c0"/>
          <w:b/>
          <w:sz w:val="26"/>
          <w:szCs w:val="26"/>
        </w:rPr>
      </w:pPr>
      <w:r w:rsidRPr="00E90A7B">
        <w:rPr>
          <w:sz w:val="26"/>
          <w:szCs w:val="26"/>
          <w:shd w:val="clear" w:color="auto" w:fill="FFFFFF"/>
        </w:rPr>
        <w:t xml:space="preserve"> </w:t>
      </w:r>
      <w:r w:rsidRPr="00E90A7B">
        <w:rPr>
          <w:rStyle w:val="c0"/>
          <w:sz w:val="26"/>
          <w:szCs w:val="26"/>
        </w:rPr>
        <w:t xml:space="preserve">  </w:t>
      </w:r>
      <w:proofErr w:type="gramStart"/>
      <w:r w:rsidRPr="00E90A7B">
        <w:rPr>
          <w:rStyle w:val="c0"/>
          <w:sz w:val="26"/>
          <w:szCs w:val="26"/>
        </w:rPr>
        <w:t>включает</w:t>
      </w:r>
      <w:proofErr w:type="gramEnd"/>
      <w:r w:rsidRPr="00E90A7B">
        <w:rPr>
          <w:rStyle w:val="c0"/>
          <w:sz w:val="26"/>
          <w:szCs w:val="26"/>
        </w:rPr>
        <w:t xml:space="preserve"> следующие </w:t>
      </w:r>
      <w:r w:rsidRPr="00E90A7B">
        <w:rPr>
          <w:rStyle w:val="c0"/>
          <w:b/>
          <w:sz w:val="26"/>
          <w:szCs w:val="26"/>
        </w:rPr>
        <w:t>направления:</w:t>
      </w:r>
    </w:p>
    <w:p w:rsidR="00E90A7B" w:rsidRPr="00E90A7B" w:rsidRDefault="00E90A7B" w:rsidP="00E90A7B">
      <w:pPr>
        <w:pStyle w:val="a3"/>
        <w:shd w:val="clear" w:color="auto" w:fill="FFFFFF"/>
        <w:spacing w:before="0" w:beforeAutospacing="0" w:after="0" w:afterAutospacing="0" w:line="318" w:lineRule="atLeast"/>
        <w:rPr>
          <w:rFonts w:ascii="Calibri" w:hAnsi="Calibri" w:cs="Calibri"/>
          <w:b/>
          <w:sz w:val="26"/>
          <w:szCs w:val="26"/>
        </w:rPr>
      </w:pPr>
    </w:p>
    <w:p w:rsidR="00E90A7B" w:rsidRPr="00E90A7B" w:rsidRDefault="00E90A7B" w:rsidP="00E90A7B">
      <w:pPr>
        <w:pStyle w:val="c5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sz w:val="26"/>
          <w:szCs w:val="26"/>
        </w:rPr>
      </w:pPr>
      <w:r w:rsidRPr="00E90A7B">
        <w:rPr>
          <w:rStyle w:val="c3"/>
          <w:sz w:val="26"/>
          <w:szCs w:val="26"/>
        </w:rPr>
        <w:t>1. Работа с личными страницами сайта</w:t>
      </w:r>
    </w:p>
    <w:p w:rsidR="00E90A7B" w:rsidRDefault="00E90A7B" w:rsidP="00E90A7B">
      <w:pPr>
        <w:pStyle w:val="c5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2. Работа с конструктором проектов внеурочной деятельности</w:t>
      </w:r>
    </w:p>
    <w:p w:rsidR="00E90A7B" w:rsidRDefault="00E90A7B" w:rsidP="00E90A7B">
      <w:pPr>
        <w:pStyle w:val="c5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3. Работа с информационными ресурсами сайта</w:t>
      </w:r>
    </w:p>
    <w:p w:rsidR="00E90A7B" w:rsidRDefault="00E90A7B" w:rsidP="00E90A7B">
      <w:pPr>
        <w:pStyle w:val="c5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4. Сайт дистанционного обучения.</w:t>
      </w:r>
    </w:p>
    <w:p w:rsidR="00E90A7B" w:rsidRDefault="00E90A7B" w:rsidP="00E90A7B">
      <w:pPr>
        <w:pStyle w:val="c5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5. Психологические тренинги</w:t>
      </w:r>
    </w:p>
    <w:p w:rsidR="00E90A7B" w:rsidRDefault="00E90A7B" w:rsidP="00E90A7B">
      <w:pPr>
        <w:pStyle w:val="c5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6. Открытые уроки педагогов-мастеров </w:t>
      </w:r>
      <w:r>
        <w:rPr>
          <w:rStyle w:val="c13"/>
          <w:rFonts w:ascii="Calibri" w:hAnsi="Calibri" w:cs="Calibri"/>
          <w:color w:val="000000"/>
          <w:sz w:val="22"/>
          <w:szCs w:val="22"/>
        </w:rPr>
        <w:t> </w:t>
      </w:r>
    </w:p>
    <w:p w:rsidR="00E90A7B" w:rsidRDefault="00E90A7B" w:rsidP="00E90A7B">
      <w:pPr>
        <w:pStyle w:val="c5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7. Участие в педагогических советах, в том числе в виртуальном режиме</w:t>
      </w:r>
    </w:p>
    <w:p w:rsidR="00E90A7B" w:rsidRDefault="00E90A7B" w:rsidP="00E90A7B">
      <w:pPr>
        <w:pStyle w:val="c5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8. </w:t>
      </w:r>
      <w:proofErr w:type="spellStart"/>
      <w:r>
        <w:rPr>
          <w:rStyle w:val="c3"/>
          <w:color w:val="000000"/>
        </w:rPr>
        <w:t>Взаимопосещение</w:t>
      </w:r>
      <w:proofErr w:type="spellEnd"/>
      <w:r>
        <w:rPr>
          <w:rStyle w:val="c3"/>
          <w:color w:val="000000"/>
        </w:rPr>
        <w:t xml:space="preserve"> уроков с последующим заполнением технологических карт</w:t>
      </w:r>
    </w:p>
    <w:p w:rsidR="00E90A7B" w:rsidRDefault="00E90A7B" w:rsidP="00E90A7B">
      <w:pPr>
        <w:pStyle w:val="c5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9. Участие в профессиональных конкурсах (очных и дистанционных)</w:t>
      </w:r>
    </w:p>
    <w:p w:rsidR="00E90A7B" w:rsidRDefault="00E90A7B" w:rsidP="00E90A7B">
      <w:pPr>
        <w:pStyle w:val="c5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10. Аттестация педагогических работников</w:t>
      </w:r>
    </w:p>
    <w:p w:rsidR="00E90A7B" w:rsidRDefault="00E90A7B" w:rsidP="00E90A7B">
      <w:pPr>
        <w:pStyle w:val="c5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11. Статьи и публикации, создание сайтов и блогов</w:t>
      </w:r>
    </w:p>
    <w:p w:rsidR="00E90A7B" w:rsidRDefault="00E90A7B" w:rsidP="00E90A7B">
      <w:pPr>
        <w:pStyle w:val="c5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12. Работа с молодыми и малоопытными специалистами</w:t>
      </w:r>
    </w:p>
    <w:p w:rsidR="00E90A7B" w:rsidRDefault="00E90A7B" w:rsidP="00E90A7B">
      <w:pPr>
        <w:ind w:left="405"/>
        <w:rPr>
          <w:b/>
        </w:rPr>
      </w:pPr>
    </w:p>
    <w:p w:rsidR="00B47EE7" w:rsidRDefault="00B47EE7" w:rsidP="00E90A7B">
      <w:pPr>
        <w:pStyle w:val="a3"/>
        <w:shd w:val="clear" w:color="auto" w:fill="FFFFFF"/>
        <w:spacing w:before="0" w:beforeAutospacing="0" w:after="0" w:afterAutospacing="0" w:line="323" w:lineRule="atLeast"/>
        <w:rPr>
          <w:rFonts w:ascii="Arial" w:hAnsi="Arial" w:cs="Arial"/>
          <w:color w:val="181818"/>
          <w:sz w:val="21"/>
          <w:szCs w:val="21"/>
        </w:rPr>
      </w:pPr>
    </w:p>
    <w:p w:rsidR="00B47EE7" w:rsidRDefault="00460994" w:rsidP="00291275">
      <w:pPr>
        <w:pStyle w:val="a3"/>
        <w:shd w:val="clear" w:color="auto" w:fill="FFFFFF"/>
        <w:spacing w:before="0" w:beforeAutospacing="0" w:after="0" w:afterAutospacing="0" w:line="323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  <w:shd w:val="clear" w:color="auto" w:fill="FFFFFF"/>
        </w:rPr>
        <w:t xml:space="preserve">  </w:t>
      </w:r>
      <w:r w:rsidR="00B47EE7">
        <w:rPr>
          <w:color w:val="000000"/>
          <w:sz w:val="26"/>
          <w:szCs w:val="26"/>
          <w:shd w:val="clear" w:color="auto" w:fill="FFFFFF"/>
        </w:rPr>
        <w:t xml:space="preserve">Во </w:t>
      </w:r>
      <w:proofErr w:type="spellStart"/>
      <w:r w:rsidR="00B47EE7">
        <w:rPr>
          <w:color w:val="000000"/>
          <w:sz w:val="26"/>
          <w:szCs w:val="26"/>
          <w:shd w:val="clear" w:color="auto" w:fill="FFFFFF"/>
        </w:rPr>
        <w:t>внутришкольной</w:t>
      </w:r>
      <w:proofErr w:type="spellEnd"/>
      <w:r w:rsidR="00B47EE7">
        <w:rPr>
          <w:color w:val="000000"/>
          <w:sz w:val="26"/>
          <w:szCs w:val="26"/>
          <w:shd w:val="clear" w:color="auto" w:fill="FFFFFF"/>
        </w:rPr>
        <w:t xml:space="preserve"> системе повышения квалификации задействованы все структурные подразделения школы: администрация, педагогические работники, руководители методических объединений, работники социально-психологической службы, заведующий библиотекой.</w:t>
      </w:r>
    </w:p>
    <w:p w:rsidR="00460994" w:rsidRDefault="00B47EE7" w:rsidP="00291275">
      <w:pPr>
        <w:pStyle w:val="a3"/>
        <w:shd w:val="clear" w:color="auto" w:fill="FFFFFF"/>
        <w:spacing w:before="0" w:beforeAutospacing="0" w:after="0" w:afterAutospacing="0" w:line="323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460994">
        <w:rPr>
          <w:b/>
          <w:color w:val="000000"/>
          <w:sz w:val="26"/>
          <w:szCs w:val="26"/>
          <w:shd w:val="clear" w:color="auto" w:fill="FFFFFF"/>
        </w:rPr>
        <w:t>Основная цель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внутришкольной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системы повышения квалификации в школе - создание условий для профессионального роста педагогов.</w:t>
      </w:r>
    </w:p>
    <w:p w:rsidR="00B47EE7" w:rsidRDefault="00B47EE7" w:rsidP="00291275">
      <w:pPr>
        <w:pStyle w:val="a3"/>
        <w:shd w:val="clear" w:color="auto" w:fill="FFFFFF"/>
        <w:spacing w:before="0" w:beforeAutospacing="0" w:after="0" w:afterAutospacing="0" w:line="323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460994">
        <w:rPr>
          <w:b/>
          <w:iCs/>
          <w:color w:val="000000"/>
          <w:sz w:val="26"/>
          <w:szCs w:val="26"/>
          <w:shd w:val="clear" w:color="auto" w:fill="FFFFFF"/>
        </w:rPr>
        <w:t>Основные задачи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  <w:shd w:val="clear" w:color="auto" w:fill="FFFFFF"/>
        </w:rPr>
        <w:t>внутришкольной</w:t>
      </w:r>
      <w:proofErr w:type="spellEnd"/>
      <w:r>
        <w:rPr>
          <w:i/>
          <w:iCs/>
          <w:color w:val="000000"/>
          <w:sz w:val="26"/>
          <w:szCs w:val="26"/>
          <w:shd w:val="clear" w:color="auto" w:fill="FFFFFF"/>
        </w:rPr>
        <w:t xml:space="preserve"> системы повышения квалификации:</w:t>
      </w:r>
    </w:p>
    <w:p w:rsidR="00B47EE7" w:rsidRDefault="00460994" w:rsidP="00291275">
      <w:pPr>
        <w:pStyle w:val="a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B47EE7">
        <w:rPr>
          <w:color w:val="000000"/>
          <w:sz w:val="26"/>
          <w:szCs w:val="26"/>
          <w:shd w:val="clear" w:color="auto" w:fill="FFFFFF"/>
        </w:rPr>
        <w:t>определение единой методической темы на каждый учебный год;</w:t>
      </w:r>
    </w:p>
    <w:p w:rsidR="00B47EE7" w:rsidRDefault="00460994" w:rsidP="00291275">
      <w:pPr>
        <w:pStyle w:val="a3"/>
        <w:shd w:val="clear" w:color="auto" w:fill="FFFFFF"/>
        <w:spacing w:before="0" w:beforeAutospacing="0" w:after="0" w:afterAutospacing="0" w:line="318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B47EE7">
        <w:rPr>
          <w:color w:val="000000"/>
          <w:sz w:val="26"/>
          <w:szCs w:val="26"/>
          <w:shd w:val="clear" w:color="auto" w:fill="FFFFFF"/>
        </w:rPr>
        <w:t>создание условий для постоянного обновления профессионально-личностных компетенций - обеспечения непрерывного профессионального развития личности педагога;</w:t>
      </w:r>
    </w:p>
    <w:p w:rsidR="00B47EE7" w:rsidRDefault="00460994" w:rsidP="00291275">
      <w:pPr>
        <w:pStyle w:val="a3"/>
        <w:shd w:val="clear" w:color="auto" w:fill="FFFFFF"/>
        <w:spacing w:before="0" w:beforeAutospacing="0" w:after="0" w:afterAutospacing="0" w:line="318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B47EE7">
        <w:rPr>
          <w:color w:val="000000"/>
          <w:sz w:val="26"/>
          <w:szCs w:val="26"/>
          <w:shd w:val="clear" w:color="auto" w:fill="FFFFFF"/>
        </w:rPr>
        <w:t>выявление наиболее перспективного педагогического опыта и представление (распространение) его образовательному сообществу на различных уровнях (школьном, муниципальном, региональном);</w:t>
      </w:r>
    </w:p>
    <w:p w:rsidR="00B47EE7" w:rsidRDefault="00460994" w:rsidP="00291275">
      <w:pPr>
        <w:pStyle w:val="a3"/>
        <w:shd w:val="clear" w:color="auto" w:fill="FFFFFF"/>
        <w:spacing w:before="0" w:beforeAutospacing="0" w:after="0" w:afterAutospacing="0" w:line="323" w:lineRule="atLeast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B47EE7">
        <w:rPr>
          <w:color w:val="000000"/>
          <w:sz w:val="26"/>
          <w:szCs w:val="26"/>
          <w:shd w:val="clear" w:color="auto" w:fill="FFFFFF"/>
        </w:rPr>
        <w:t>вовлечение в активную методическую работу педагогических работников.</w:t>
      </w:r>
    </w:p>
    <w:p w:rsidR="00E90A7B" w:rsidRDefault="00E90A7B" w:rsidP="00291275">
      <w:pPr>
        <w:pStyle w:val="a3"/>
        <w:shd w:val="clear" w:color="auto" w:fill="FFFFFF"/>
        <w:spacing w:before="0" w:beforeAutospacing="0" w:after="0" w:afterAutospacing="0" w:line="323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89077C" w:rsidRPr="00E90A7B" w:rsidRDefault="00E90A7B" w:rsidP="00840011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</w:t>
      </w:r>
      <w:r w:rsidR="00B47EE7" w:rsidRPr="00E90A7B">
        <w:rPr>
          <w:color w:val="000000"/>
          <w:sz w:val="26"/>
          <w:szCs w:val="26"/>
          <w:shd w:val="clear" w:color="auto" w:fill="FFFFFF"/>
        </w:rPr>
        <w:t xml:space="preserve">Повышение профессиональной компетентности педагогов на </w:t>
      </w:r>
      <w:r w:rsidRPr="00E90A7B">
        <w:rPr>
          <w:b/>
          <w:i/>
          <w:color w:val="000000"/>
          <w:sz w:val="26"/>
          <w:szCs w:val="26"/>
          <w:shd w:val="clear" w:color="auto" w:fill="FFFFFF"/>
        </w:rPr>
        <w:t xml:space="preserve">уровне школы </w:t>
      </w:r>
      <w:r w:rsidRPr="00E90A7B">
        <w:rPr>
          <w:color w:val="000000"/>
          <w:sz w:val="26"/>
          <w:szCs w:val="26"/>
          <w:shd w:val="clear" w:color="auto" w:fill="FFFFFF"/>
        </w:rPr>
        <w:t>осуществляется и через</w:t>
      </w:r>
      <w:r w:rsidRPr="00E90A7B">
        <w:rPr>
          <w:i/>
          <w:color w:val="000000"/>
          <w:sz w:val="26"/>
          <w:szCs w:val="26"/>
          <w:shd w:val="clear" w:color="auto" w:fill="FFFFFF"/>
        </w:rPr>
        <w:t xml:space="preserve"> </w:t>
      </w:r>
      <w:r w:rsidRPr="00E90A7B">
        <w:rPr>
          <w:color w:val="000000"/>
          <w:sz w:val="26"/>
          <w:szCs w:val="26"/>
          <w:shd w:val="clear" w:color="auto" w:fill="FFFFFF"/>
        </w:rPr>
        <w:t>о</w:t>
      </w:r>
      <w:r>
        <w:rPr>
          <w:color w:val="000000"/>
          <w:sz w:val="26"/>
          <w:szCs w:val="26"/>
          <w:shd w:val="clear" w:color="auto" w:fill="FFFFFF"/>
        </w:rPr>
        <w:t>рганизацию</w:t>
      </w:r>
      <w:r w:rsidR="00B47EE7" w:rsidRPr="00E90A7B">
        <w:rPr>
          <w:color w:val="000000"/>
          <w:sz w:val="26"/>
          <w:szCs w:val="26"/>
          <w:shd w:val="clear" w:color="auto" w:fill="FFFFFF"/>
        </w:rPr>
        <w:t xml:space="preserve"> работы </w:t>
      </w:r>
      <w:r w:rsidR="00B47EE7" w:rsidRPr="00E90A7B">
        <w:rPr>
          <w:b/>
          <w:color w:val="000000"/>
          <w:sz w:val="26"/>
          <w:szCs w:val="26"/>
          <w:shd w:val="clear" w:color="auto" w:fill="FFFFFF"/>
        </w:rPr>
        <w:t>методических объединений</w:t>
      </w:r>
      <w:r w:rsidR="0089077C" w:rsidRPr="00E90A7B">
        <w:rPr>
          <w:color w:val="000000"/>
          <w:sz w:val="26"/>
          <w:szCs w:val="26"/>
          <w:shd w:val="clear" w:color="auto" w:fill="FFFFFF"/>
        </w:rPr>
        <w:t>:</w:t>
      </w:r>
    </w:p>
    <w:p w:rsidR="00A267E7" w:rsidRDefault="00A267E7" w:rsidP="00840011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29" w:lineRule="atLeast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Учителей начальных классов – руководитель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Е.Н.Тямина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(учитель     </w:t>
      </w:r>
    </w:p>
    <w:p w:rsidR="00A267E7" w:rsidRDefault="00A267E7" w:rsidP="00840011">
      <w:pPr>
        <w:pStyle w:val="a3"/>
        <w:shd w:val="clear" w:color="auto" w:fill="FFFFFF"/>
        <w:spacing w:before="0" w:beforeAutospacing="0" w:after="0" w:afterAutospacing="0" w:line="329" w:lineRule="atLeast"/>
        <w:ind w:left="72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                                                                    </w:t>
      </w:r>
      <w:proofErr w:type="gramStart"/>
      <w:r>
        <w:rPr>
          <w:color w:val="000000"/>
          <w:sz w:val="26"/>
          <w:szCs w:val="26"/>
          <w:shd w:val="clear" w:color="auto" w:fill="FFFFFF"/>
        </w:rPr>
        <w:t>начальных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классов)</w:t>
      </w:r>
    </w:p>
    <w:p w:rsidR="0089077C" w:rsidRDefault="0089077C" w:rsidP="0084001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29" w:lineRule="atLeast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>
        <w:rPr>
          <w:color w:val="000000"/>
          <w:sz w:val="26"/>
          <w:szCs w:val="26"/>
          <w:shd w:val="clear" w:color="auto" w:fill="FFFFFF"/>
        </w:rPr>
        <w:t>учителей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общественно-гуманитарных дисциплин (русский языки литература, иностранный язык, история, обществознание, право)  - руководитель </w:t>
      </w:r>
    </w:p>
    <w:p w:rsidR="0089077C" w:rsidRDefault="0089077C" w:rsidP="00840011">
      <w:pPr>
        <w:pStyle w:val="a3"/>
        <w:shd w:val="clear" w:color="auto" w:fill="FFFFFF"/>
        <w:spacing w:before="0" w:beforeAutospacing="0" w:after="0" w:afterAutospacing="0" w:line="329" w:lineRule="atLeast"/>
        <w:ind w:left="72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="00A267E7">
        <w:rPr>
          <w:color w:val="000000"/>
          <w:sz w:val="26"/>
          <w:szCs w:val="26"/>
          <w:shd w:val="clear" w:color="auto" w:fill="FFFFFF"/>
        </w:rPr>
        <w:t xml:space="preserve">                         </w:t>
      </w:r>
      <w:r>
        <w:rPr>
          <w:color w:val="000000"/>
          <w:sz w:val="26"/>
          <w:szCs w:val="26"/>
          <w:shd w:val="clear" w:color="auto" w:fill="FFFFFF"/>
        </w:rPr>
        <w:t xml:space="preserve"> Л.К.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Сытдыкова</w:t>
      </w:r>
      <w:proofErr w:type="spellEnd"/>
      <w:r w:rsidR="00A267E7">
        <w:rPr>
          <w:color w:val="000000"/>
          <w:sz w:val="26"/>
          <w:szCs w:val="26"/>
          <w:shd w:val="clear" w:color="auto" w:fill="FFFFFF"/>
        </w:rPr>
        <w:t xml:space="preserve"> (учитель русского языка и литературы)</w:t>
      </w:r>
    </w:p>
    <w:p w:rsidR="0089077C" w:rsidRDefault="0089077C" w:rsidP="0084001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29" w:lineRule="atLeast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>
        <w:rPr>
          <w:color w:val="000000"/>
          <w:sz w:val="26"/>
          <w:szCs w:val="26"/>
          <w:shd w:val="clear" w:color="auto" w:fill="FFFFFF"/>
        </w:rPr>
        <w:t>учителей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естественно-математических дисциплин (математика, физика, химия, биология, география, экономика, астрономия, информатика, технология) - руководитель Г.С. Комарова</w:t>
      </w:r>
      <w:r w:rsidR="00A267E7">
        <w:rPr>
          <w:color w:val="000000"/>
          <w:sz w:val="26"/>
          <w:szCs w:val="26"/>
          <w:shd w:val="clear" w:color="auto" w:fill="FFFFFF"/>
        </w:rPr>
        <w:t xml:space="preserve">  (учитель математики)</w:t>
      </w:r>
    </w:p>
    <w:p w:rsidR="00B47EE7" w:rsidRPr="00A267E7" w:rsidRDefault="00A267E7" w:rsidP="0084001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29" w:lineRule="atLeast"/>
        <w:jc w:val="both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000000"/>
          <w:sz w:val="26"/>
          <w:szCs w:val="26"/>
          <w:shd w:val="clear" w:color="auto" w:fill="FFFFFF"/>
        </w:rPr>
        <w:t>классных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руководителей – руководитель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М.В.Шешилова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(учитель русского  </w:t>
      </w:r>
    </w:p>
    <w:p w:rsidR="00A267E7" w:rsidRDefault="00A267E7" w:rsidP="00840011">
      <w:pPr>
        <w:pStyle w:val="a3"/>
        <w:shd w:val="clear" w:color="auto" w:fill="FFFFFF"/>
        <w:spacing w:before="0" w:beforeAutospacing="0" w:after="0" w:afterAutospacing="0" w:line="329" w:lineRule="atLeast"/>
        <w:ind w:left="72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                                                          </w:t>
      </w:r>
      <w:proofErr w:type="gramStart"/>
      <w:r>
        <w:rPr>
          <w:color w:val="000000"/>
          <w:sz w:val="26"/>
          <w:szCs w:val="26"/>
          <w:shd w:val="clear" w:color="auto" w:fill="FFFFFF"/>
        </w:rPr>
        <w:t>языка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и литературы)</w:t>
      </w:r>
    </w:p>
    <w:p w:rsidR="00B47EE7" w:rsidRPr="00602B66" w:rsidRDefault="00A267E7" w:rsidP="00840011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29" w:lineRule="atLeast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602B66">
        <w:rPr>
          <w:b/>
          <w:color w:val="000000"/>
          <w:sz w:val="26"/>
          <w:szCs w:val="26"/>
          <w:shd w:val="clear" w:color="auto" w:fill="FFFFFF"/>
        </w:rPr>
        <w:t>О</w:t>
      </w:r>
      <w:r w:rsidR="00B47EE7" w:rsidRPr="00602B66">
        <w:rPr>
          <w:b/>
          <w:color w:val="000000"/>
          <w:sz w:val="26"/>
          <w:szCs w:val="26"/>
          <w:shd w:val="clear" w:color="auto" w:fill="FFFFFF"/>
        </w:rPr>
        <w:t>рганизация работы временных творческих групп учителей по реализации задач и проектов школы.</w:t>
      </w:r>
    </w:p>
    <w:p w:rsidR="00E26B8E" w:rsidRDefault="00E26B8E" w:rsidP="002A3E6E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color w:val="000000"/>
          <w:sz w:val="26"/>
          <w:szCs w:val="26"/>
          <w:u w:val="single"/>
          <w:shd w:val="clear" w:color="auto" w:fill="FFFFFF"/>
        </w:rPr>
      </w:pPr>
      <w:r w:rsidRPr="00E26B8E">
        <w:rPr>
          <w:color w:val="000000"/>
          <w:sz w:val="26"/>
          <w:szCs w:val="26"/>
          <w:u w:val="single"/>
          <w:shd w:val="clear" w:color="auto" w:fill="FFFFFF"/>
        </w:rPr>
        <w:t>Цели и задачи:</w:t>
      </w:r>
    </w:p>
    <w:p w:rsidR="00E26B8E" w:rsidRPr="00E26B8E" w:rsidRDefault="00E26B8E" w:rsidP="002A3E6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E26B8E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E26B8E">
        <w:rPr>
          <w:sz w:val="26"/>
          <w:szCs w:val="26"/>
        </w:rPr>
        <w:t>Разработка и реализация целевых программ по направлениям образовательной деятельности ОУ.</w:t>
      </w:r>
    </w:p>
    <w:p w:rsidR="00E26B8E" w:rsidRPr="00E26B8E" w:rsidRDefault="00E26B8E" w:rsidP="002A3E6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E26B8E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E26B8E">
        <w:rPr>
          <w:sz w:val="26"/>
          <w:szCs w:val="26"/>
        </w:rPr>
        <w:t>Повышение творческого потенциала педагогов.</w:t>
      </w:r>
    </w:p>
    <w:p w:rsidR="00E26B8E" w:rsidRPr="00E26B8E" w:rsidRDefault="00E26B8E" w:rsidP="002A3E6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E26B8E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E26B8E">
        <w:rPr>
          <w:sz w:val="26"/>
          <w:szCs w:val="26"/>
        </w:rPr>
        <w:t>Формирование творческого коллектива педагогов-единомышленников.</w:t>
      </w:r>
    </w:p>
    <w:p w:rsidR="00E26B8E" w:rsidRPr="00E26B8E" w:rsidRDefault="00E26B8E" w:rsidP="002A3E6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E26B8E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E26B8E">
        <w:rPr>
          <w:sz w:val="26"/>
          <w:szCs w:val="26"/>
        </w:rPr>
        <w:t>Апробация и внедрение новых педагогических технологий.</w:t>
      </w:r>
    </w:p>
    <w:p w:rsidR="00E26B8E" w:rsidRPr="00E26B8E" w:rsidRDefault="00E26B8E" w:rsidP="002A3E6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5.</w:t>
      </w:r>
      <w:r w:rsidRPr="00E26B8E">
        <w:rPr>
          <w:sz w:val="26"/>
          <w:szCs w:val="26"/>
        </w:rPr>
        <w:t>Разработка методических рекомендаций на основе результатов, полученных в группе.</w:t>
      </w:r>
    </w:p>
    <w:p w:rsidR="00E26B8E" w:rsidRPr="00E26B8E" w:rsidRDefault="00E26B8E" w:rsidP="002A3E6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6.</w:t>
      </w:r>
      <w:r w:rsidRPr="00E26B8E">
        <w:rPr>
          <w:sz w:val="26"/>
          <w:szCs w:val="26"/>
        </w:rPr>
        <w:t>Представление своих исследований для обсуждения педагогической общественности (на научно-практических конференциях, педагогических чтениях и т. д.);</w:t>
      </w:r>
    </w:p>
    <w:p w:rsidR="00E26B8E" w:rsidRPr="00E26B8E" w:rsidRDefault="00E26B8E" w:rsidP="002A3E6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6"/>
          <w:szCs w:val="26"/>
        </w:rPr>
      </w:pPr>
      <w:r w:rsidRPr="00E26B8E">
        <w:rPr>
          <w:color w:val="000000"/>
          <w:sz w:val="26"/>
          <w:szCs w:val="26"/>
        </w:rPr>
        <w:t>7. Публикация материалов в печати.</w:t>
      </w:r>
    </w:p>
    <w:p w:rsidR="00E26B8E" w:rsidRPr="00E26B8E" w:rsidRDefault="00E26B8E" w:rsidP="002A3E6E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rFonts w:ascii="Arial" w:hAnsi="Arial" w:cs="Arial"/>
          <w:color w:val="181818"/>
          <w:sz w:val="26"/>
          <w:szCs w:val="26"/>
          <w:u w:val="single"/>
        </w:rPr>
      </w:pPr>
    </w:p>
    <w:p w:rsidR="00E90A7B" w:rsidRPr="00966C00" w:rsidRDefault="00E90A7B" w:rsidP="00041CE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6"/>
          <w:szCs w:val="26"/>
        </w:rPr>
      </w:pPr>
      <w:r>
        <w:rPr>
          <w:b/>
          <w:color w:val="000000"/>
          <w:sz w:val="26"/>
          <w:szCs w:val="26"/>
          <w:shd w:val="clear" w:color="auto" w:fill="FFFFFF"/>
        </w:rPr>
        <w:lastRenderedPageBreak/>
        <w:t xml:space="preserve"> </w:t>
      </w:r>
      <w:r>
        <w:rPr>
          <w:rStyle w:val="c0"/>
          <w:color w:val="000000"/>
        </w:rPr>
        <w:t xml:space="preserve"> </w:t>
      </w:r>
      <w:bookmarkStart w:id="0" w:name="_GoBack"/>
      <w:r w:rsidRPr="00170FE0">
        <w:rPr>
          <w:rStyle w:val="c0"/>
          <w:sz w:val="26"/>
          <w:szCs w:val="26"/>
          <w:u w:val="single"/>
        </w:rPr>
        <w:t>Ожидаемый результат</w:t>
      </w:r>
      <w:r w:rsidRPr="00966C00">
        <w:rPr>
          <w:rStyle w:val="c0"/>
          <w:sz w:val="26"/>
          <w:szCs w:val="26"/>
        </w:rPr>
        <w:t xml:space="preserve"> </w:t>
      </w:r>
      <w:bookmarkEnd w:id="0"/>
      <w:proofErr w:type="spellStart"/>
      <w:r w:rsidR="00966C00">
        <w:rPr>
          <w:sz w:val="26"/>
          <w:szCs w:val="26"/>
          <w:shd w:val="clear" w:color="auto" w:fill="FFFFFF"/>
        </w:rPr>
        <w:t>внутришкольной</w:t>
      </w:r>
      <w:proofErr w:type="spellEnd"/>
      <w:r w:rsidRPr="00966C00">
        <w:rPr>
          <w:sz w:val="26"/>
          <w:szCs w:val="26"/>
          <w:shd w:val="clear" w:color="auto" w:fill="FFFFFF"/>
        </w:rPr>
        <w:t xml:space="preserve"> система повышения квалификации педагогов</w:t>
      </w:r>
      <w:r w:rsidR="00966C00">
        <w:rPr>
          <w:sz w:val="26"/>
          <w:szCs w:val="26"/>
          <w:shd w:val="clear" w:color="auto" w:fill="FFFFFF"/>
        </w:rPr>
        <w:t>:</w:t>
      </w:r>
    </w:p>
    <w:p w:rsidR="00966C00" w:rsidRDefault="00966C00" w:rsidP="00041CE8">
      <w:pPr>
        <w:pStyle w:val="c1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  - </w:t>
      </w:r>
      <w:r w:rsidR="00E90A7B">
        <w:rPr>
          <w:rStyle w:val="c3"/>
          <w:color w:val="000000"/>
        </w:rPr>
        <w:t>высокий процент высококвалифицированных кадров, способных работать в условиях модернизации образования и активно ретранслирующих полученные знания через систему открытых уроков, участия в семинарах, конференциях, круглых с</w:t>
      </w:r>
      <w:r>
        <w:rPr>
          <w:rStyle w:val="c3"/>
          <w:color w:val="000000"/>
        </w:rPr>
        <w:t>толах различного уровня;</w:t>
      </w:r>
    </w:p>
    <w:p w:rsidR="00E90A7B" w:rsidRDefault="00966C00" w:rsidP="00041CE8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 с</w:t>
      </w:r>
      <w:r w:rsidR="00E90A7B">
        <w:rPr>
          <w:rStyle w:val="c3"/>
          <w:color w:val="000000"/>
        </w:rPr>
        <w:t>оставление новой Программы повышения квалификации.</w:t>
      </w:r>
    </w:p>
    <w:p w:rsidR="00E90A7B" w:rsidRPr="00414E74" w:rsidRDefault="00E90A7B" w:rsidP="00041CE8">
      <w:pPr>
        <w:ind w:left="405"/>
        <w:jc w:val="both"/>
        <w:rPr>
          <w:b/>
        </w:rPr>
      </w:pPr>
    </w:p>
    <w:p w:rsidR="00B47EE7" w:rsidRDefault="00B47EE7" w:rsidP="00041CE8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E45110" w:rsidRDefault="00E90A7B" w:rsidP="00041CE8">
      <w:pPr>
        <w:ind w:left="405"/>
        <w:jc w:val="both"/>
        <w:rPr>
          <w:b/>
        </w:rPr>
      </w:pPr>
      <w:r>
        <w:rPr>
          <w:b/>
        </w:rPr>
        <w:t xml:space="preserve"> </w:t>
      </w:r>
    </w:p>
    <w:p w:rsidR="00E45110" w:rsidRDefault="00E45110"/>
    <w:sectPr w:rsidR="00E4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E55AD"/>
    <w:multiLevelType w:val="multilevel"/>
    <w:tmpl w:val="5094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318A2"/>
    <w:multiLevelType w:val="multilevel"/>
    <w:tmpl w:val="77B0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F1524"/>
    <w:multiLevelType w:val="multilevel"/>
    <w:tmpl w:val="567066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07F2D"/>
    <w:multiLevelType w:val="multilevel"/>
    <w:tmpl w:val="2322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57C71"/>
    <w:multiLevelType w:val="multilevel"/>
    <w:tmpl w:val="B822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126BF"/>
    <w:multiLevelType w:val="multilevel"/>
    <w:tmpl w:val="2E364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237CA5"/>
    <w:multiLevelType w:val="multilevel"/>
    <w:tmpl w:val="3810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6C456D"/>
    <w:multiLevelType w:val="hybridMultilevel"/>
    <w:tmpl w:val="EE388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179DA"/>
    <w:multiLevelType w:val="multilevel"/>
    <w:tmpl w:val="C07C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DA3D96"/>
    <w:multiLevelType w:val="multilevel"/>
    <w:tmpl w:val="E6EEE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1544E9"/>
    <w:multiLevelType w:val="multilevel"/>
    <w:tmpl w:val="CB4E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8930C1"/>
    <w:multiLevelType w:val="hybridMultilevel"/>
    <w:tmpl w:val="0FB880D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3AE352D7"/>
    <w:multiLevelType w:val="hybridMultilevel"/>
    <w:tmpl w:val="B3B6F0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A1F20"/>
    <w:multiLevelType w:val="multilevel"/>
    <w:tmpl w:val="70F8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B95CBD"/>
    <w:multiLevelType w:val="multilevel"/>
    <w:tmpl w:val="0886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8409C2"/>
    <w:multiLevelType w:val="hybridMultilevel"/>
    <w:tmpl w:val="F0848F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1371CB"/>
    <w:multiLevelType w:val="multilevel"/>
    <w:tmpl w:val="8B52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516BF2"/>
    <w:multiLevelType w:val="multilevel"/>
    <w:tmpl w:val="E134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604B5A"/>
    <w:multiLevelType w:val="hybridMultilevel"/>
    <w:tmpl w:val="76EA793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9">
    <w:nsid w:val="72C374E9"/>
    <w:multiLevelType w:val="multilevel"/>
    <w:tmpl w:val="D140F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C4A76"/>
    <w:multiLevelType w:val="multilevel"/>
    <w:tmpl w:val="C09E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B929F2"/>
    <w:multiLevelType w:val="multilevel"/>
    <w:tmpl w:val="C680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1"/>
  </w:num>
  <w:num w:numId="5">
    <w:abstractNumId w:val="4"/>
  </w:num>
  <w:num w:numId="6">
    <w:abstractNumId w:val="19"/>
  </w:num>
  <w:num w:numId="7">
    <w:abstractNumId w:val="8"/>
  </w:num>
  <w:num w:numId="8">
    <w:abstractNumId w:val="3"/>
  </w:num>
  <w:num w:numId="9">
    <w:abstractNumId w:val="9"/>
  </w:num>
  <w:num w:numId="10">
    <w:abstractNumId w:val="20"/>
  </w:num>
  <w:num w:numId="11">
    <w:abstractNumId w:val="14"/>
  </w:num>
  <w:num w:numId="12">
    <w:abstractNumId w:val="13"/>
  </w:num>
  <w:num w:numId="13">
    <w:abstractNumId w:val="2"/>
  </w:num>
  <w:num w:numId="14">
    <w:abstractNumId w:val="6"/>
  </w:num>
  <w:num w:numId="15">
    <w:abstractNumId w:val="5"/>
  </w:num>
  <w:num w:numId="16">
    <w:abstractNumId w:val="10"/>
  </w:num>
  <w:num w:numId="17">
    <w:abstractNumId w:val="7"/>
  </w:num>
  <w:num w:numId="18">
    <w:abstractNumId w:val="11"/>
  </w:num>
  <w:num w:numId="19">
    <w:abstractNumId w:val="12"/>
  </w:num>
  <w:num w:numId="20">
    <w:abstractNumId w:val="15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82"/>
    <w:rsid w:val="00041CE8"/>
    <w:rsid w:val="00130013"/>
    <w:rsid w:val="00170FE0"/>
    <w:rsid w:val="002411DB"/>
    <w:rsid w:val="00291275"/>
    <w:rsid w:val="002A3E6E"/>
    <w:rsid w:val="002D6A18"/>
    <w:rsid w:val="00460994"/>
    <w:rsid w:val="005A6D05"/>
    <w:rsid w:val="00602B66"/>
    <w:rsid w:val="00840011"/>
    <w:rsid w:val="0089077C"/>
    <w:rsid w:val="008C7035"/>
    <w:rsid w:val="008D0382"/>
    <w:rsid w:val="00966C00"/>
    <w:rsid w:val="00970C50"/>
    <w:rsid w:val="00A267E7"/>
    <w:rsid w:val="00AB0B21"/>
    <w:rsid w:val="00B47EE7"/>
    <w:rsid w:val="00CC459D"/>
    <w:rsid w:val="00D462ED"/>
    <w:rsid w:val="00D80AE0"/>
    <w:rsid w:val="00D96021"/>
    <w:rsid w:val="00E1192B"/>
    <w:rsid w:val="00E26B8E"/>
    <w:rsid w:val="00E45110"/>
    <w:rsid w:val="00E90A7B"/>
    <w:rsid w:val="00EC41F8"/>
    <w:rsid w:val="00F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A728B-B0B4-4BCA-B0A0-E9F57913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E2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C459D"/>
  </w:style>
  <w:style w:type="character" w:styleId="a5">
    <w:name w:val="Strong"/>
    <w:basedOn w:val="a0"/>
    <w:uiPriority w:val="22"/>
    <w:qFormat/>
    <w:rsid w:val="00CC459D"/>
    <w:rPr>
      <w:b/>
      <w:bCs/>
    </w:rPr>
  </w:style>
  <w:style w:type="paragraph" w:customStyle="1" w:styleId="c6">
    <w:name w:val="c6"/>
    <w:basedOn w:val="a"/>
    <w:rsid w:val="00CC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2B66"/>
    <w:pPr>
      <w:ind w:left="720"/>
      <w:contextualSpacing/>
    </w:pPr>
  </w:style>
  <w:style w:type="character" w:customStyle="1" w:styleId="c0">
    <w:name w:val="c0"/>
    <w:basedOn w:val="a0"/>
    <w:rsid w:val="00E45110"/>
  </w:style>
  <w:style w:type="paragraph" w:customStyle="1" w:styleId="c5">
    <w:name w:val="c5"/>
    <w:basedOn w:val="a"/>
    <w:rsid w:val="00E4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45110"/>
  </w:style>
  <w:style w:type="paragraph" w:customStyle="1" w:styleId="c16">
    <w:name w:val="c16"/>
    <w:basedOn w:val="a"/>
    <w:rsid w:val="00E9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18</cp:revision>
  <dcterms:created xsi:type="dcterms:W3CDTF">2022-06-16T10:05:00Z</dcterms:created>
  <dcterms:modified xsi:type="dcterms:W3CDTF">2022-06-21T17:30:00Z</dcterms:modified>
</cp:coreProperties>
</file>